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A0" w:rsidRPr="003C3AC3" w:rsidRDefault="00D134A0" w:rsidP="00D134A0">
      <w:pPr>
        <w:pStyle w:val="a3"/>
        <w:jc w:val="center"/>
        <w:rPr>
          <w:rFonts w:asciiTheme="majorHAnsi" w:eastAsiaTheme="majorEastAsia" w:hAnsiTheme="majorHAnsi" w:cstheme="majorBidi"/>
          <w:sz w:val="44"/>
          <w:szCs w:val="44"/>
        </w:rPr>
      </w:pPr>
      <w:r w:rsidRPr="00B54D07">
        <w:rPr>
          <w:rFonts w:eastAsiaTheme="majorEastAsia" w:cstheme="majorBidi"/>
          <w:noProof/>
          <w:sz w:val="44"/>
          <w:szCs w:val="44"/>
        </w:rPr>
        <w:pict>
          <v:rect id="_x0000_s1026" style="position:absolute;left:0;text-align:left;margin-left:0;margin-top:0;width:624.25pt;height:63pt;z-index:251658240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<w10:wrap anchorx="page" anchory="page"/>
          </v:rect>
        </w:pict>
      </w:r>
      <w:r w:rsidRPr="00B54D07">
        <w:rPr>
          <w:rFonts w:eastAsiaTheme="majorEastAsia" w:cstheme="majorBidi"/>
          <w:noProof/>
          <w:sz w:val="44"/>
          <w:szCs w:val="44"/>
        </w:rPr>
        <w:pict>
          <v:rect id="_x0000_s1029" style="position:absolute;left:0;text-align:left;margin-left:0;margin-top:0;width:7.15pt;height:883.2pt;z-index:25165824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<w10:wrap anchorx="margin" anchory="page"/>
          </v:rect>
        </w:pict>
      </w:r>
      <w:r w:rsidRPr="00B54D07">
        <w:rPr>
          <w:rFonts w:eastAsiaTheme="majorEastAsia" w:cstheme="majorBidi"/>
          <w:noProof/>
          <w:sz w:val="44"/>
          <w:szCs w:val="44"/>
        </w:rPr>
        <w:pict>
          <v:rect id="_x0000_s1028" style="position:absolute;left:0;text-align:left;margin-left:0;margin-top:0;width:7.15pt;height:883.2pt;z-index:251658240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<w10:wrap anchorx="page" anchory="page"/>
          </v:rect>
        </w:pict>
      </w:r>
      <w:r w:rsidRPr="00B54D07">
        <w:rPr>
          <w:rFonts w:eastAsiaTheme="majorEastAsia" w:cstheme="majorBidi"/>
          <w:noProof/>
          <w:sz w:val="44"/>
          <w:szCs w:val="44"/>
        </w:rPr>
        <w:pict>
          <v:rect id="_x0000_s1027" style="position:absolute;left:0;text-align:left;margin-left:0;margin-top:0;width:624.25pt;height:63pt;z-index:251658240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<w10:wrap anchorx="page" anchory="margin"/>
          </v:rect>
        </w:pict>
      </w:r>
      <w:r w:rsidRPr="003C3AC3">
        <w:rPr>
          <w:rFonts w:asciiTheme="majorHAnsi" w:eastAsiaTheme="majorEastAsia" w:hAnsiTheme="majorHAnsi" w:cstheme="majorBidi"/>
          <w:sz w:val="44"/>
          <w:szCs w:val="44"/>
        </w:rPr>
        <w:t>Мун</w:t>
      </w:r>
      <w:r>
        <w:rPr>
          <w:rFonts w:asciiTheme="majorHAnsi" w:eastAsiaTheme="majorEastAsia" w:hAnsiTheme="majorHAnsi" w:cstheme="majorBidi"/>
          <w:sz w:val="44"/>
          <w:szCs w:val="44"/>
        </w:rPr>
        <w:t xml:space="preserve">иципальное бюджетное Учреждение </w:t>
      </w:r>
      <w:r w:rsidRPr="003C3AC3">
        <w:rPr>
          <w:rFonts w:asciiTheme="majorHAnsi" w:eastAsiaTheme="majorEastAsia" w:hAnsiTheme="majorHAnsi" w:cstheme="majorBidi"/>
          <w:sz w:val="44"/>
          <w:szCs w:val="44"/>
        </w:rPr>
        <w:t>Культуры «</w:t>
      </w:r>
      <w:proofErr w:type="spellStart"/>
      <w:r w:rsidRPr="003C3AC3">
        <w:rPr>
          <w:rFonts w:asciiTheme="majorHAnsi" w:eastAsiaTheme="majorEastAsia" w:hAnsiTheme="majorHAnsi" w:cstheme="majorBidi"/>
          <w:sz w:val="44"/>
          <w:szCs w:val="44"/>
        </w:rPr>
        <w:t>Усть</w:t>
      </w:r>
      <w:proofErr w:type="spellEnd"/>
      <w:r w:rsidRPr="003C3AC3">
        <w:rPr>
          <w:rFonts w:asciiTheme="majorHAnsi" w:eastAsiaTheme="majorEastAsia" w:hAnsiTheme="majorHAnsi" w:cstheme="majorBidi"/>
          <w:sz w:val="44"/>
          <w:szCs w:val="44"/>
        </w:rPr>
        <w:t xml:space="preserve"> – Абаканская ЦБС»</w:t>
      </w:r>
      <w:r>
        <w:rPr>
          <w:rFonts w:asciiTheme="majorHAnsi" w:eastAsiaTheme="majorEastAsia" w:hAnsiTheme="majorHAnsi" w:cstheme="majorBidi"/>
          <w:sz w:val="44"/>
          <w:szCs w:val="44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sz w:val="44"/>
          <w:szCs w:val="44"/>
        </w:rPr>
        <w:t>Расцветовская</w:t>
      </w:r>
      <w:proofErr w:type="spellEnd"/>
      <w:r>
        <w:rPr>
          <w:rFonts w:asciiTheme="majorHAnsi" w:eastAsiaTheme="majorEastAsia" w:hAnsiTheme="majorHAnsi" w:cstheme="majorBidi"/>
          <w:sz w:val="44"/>
          <w:szCs w:val="44"/>
        </w:rPr>
        <w:t xml:space="preserve"> сельская библиотека ф.23</w:t>
      </w:r>
    </w:p>
    <w:p w:rsidR="00D134A0" w:rsidRDefault="00D134A0" w:rsidP="00D134A0">
      <w:pPr>
        <w:pStyle w:val="a3"/>
        <w:jc w:val="center"/>
        <w:rPr>
          <w:rFonts w:asciiTheme="majorHAnsi" w:eastAsiaTheme="majorEastAsia" w:hAnsiTheme="majorHAnsi" w:cstheme="majorBidi"/>
          <w:sz w:val="48"/>
          <w:szCs w:val="48"/>
        </w:rPr>
      </w:pPr>
    </w:p>
    <w:p w:rsidR="00D134A0" w:rsidRDefault="00D134A0" w:rsidP="00D134A0">
      <w:pPr>
        <w:pStyle w:val="a3"/>
        <w:jc w:val="center"/>
        <w:rPr>
          <w:rFonts w:asciiTheme="majorHAnsi" w:eastAsiaTheme="majorEastAsia" w:hAnsiTheme="majorHAnsi" w:cstheme="majorBidi"/>
          <w:sz w:val="48"/>
          <w:szCs w:val="48"/>
        </w:rPr>
      </w:pPr>
    </w:p>
    <w:p w:rsidR="00D134A0" w:rsidRDefault="00D134A0" w:rsidP="00D134A0">
      <w:pPr>
        <w:pStyle w:val="a3"/>
        <w:jc w:val="center"/>
        <w:rPr>
          <w:rFonts w:asciiTheme="majorHAnsi" w:eastAsiaTheme="majorEastAsia" w:hAnsiTheme="majorHAnsi" w:cstheme="majorBidi"/>
          <w:sz w:val="48"/>
          <w:szCs w:val="48"/>
        </w:rPr>
      </w:pPr>
    </w:p>
    <w:p w:rsidR="00D134A0" w:rsidRPr="00D134A0" w:rsidRDefault="00D134A0" w:rsidP="00D134A0">
      <w:pPr>
        <w:pStyle w:val="a3"/>
        <w:jc w:val="center"/>
        <w:rPr>
          <w:rFonts w:asciiTheme="majorHAnsi" w:eastAsiaTheme="majorEastAsia" w:hAnsiTheme="majorHAnsi" w:cstheme="majorBidi"/>
          <w:sz w:val="52"/>
          <w:szCs w:val="52"/>
        </w:rPr>
      </w:pPr>
      <w:r>
        <w:rPr>
          <w:rFonts w:asciiTheme="majorHAnsi" w:eastAsiaTheme="majorEastAsia" w:hAnsiTheme="majorHAnsi" w:cstheme="majorBidi"/>
          <w:sz w:val="52"/>
          <w:szCs w:val="52"/>
          <w:lang w:val="en-US"/>
        </w:rPr>
        <w:t>XIV</w:t>
      </w:r>
      <w:r w:rsidRPr="0009142F">
        <w:rPr>
          <w:rFonts w:asciiTheme="majorHAnsi" w:eastAsiaTheme="majorEastAsia" w:hAnsiTheme="majorHAnsi" w:cstheme="majorBidi"/>
          <w:sz w:val="52"/>
          <w:szCs w:val="52"/>
        </w:rPr>
        <w:t xml:space="preserve"> </w:t>
      </w:r>
      <w:r>
        <w:rPr>
          <w:rFonts w:asciiTheme="majorHAnsi" w:eastAsiaTheme="majorEastAsia" w:hAnsiTheme="majorHAnsi" w:cstheme="majorBidi"/>
          <w:sz w:val="52"/>
          <w:szCs w:val="52"/>
        </w:rPr>
        <w:t>Пушкинские чтения</w:t>
      </w:r>
    </w:p>
    <w:p w:rsidR="00D134A0" w:rsidRDefault="0009142F" w:rsidP="00D134A0">
      <w:pPr>
        <w:pStyle w:val="a3"/>
        <w:jc w:val="center"/>
        <w:rPr>
          <w:rFonts w:asciiTheme="majorHAnsi" w:eastAsiaTheme="majorEastAsia" w:hAnsiTheme="majorHAnsi" w:cstheme="majorBidi"/>
          <w:sz w:val="52"/>
          <w:szCs w:val="52"/>
        </w:rPr>
      </w:pPr>
      <w:r>
        <w:rPr>
          <w:rFonts w:asciiTheme="majorHAnsi" w:eastAsiaTheme="majorEastAsia" w:hAnsiTheme="majorHAnsi" w:cstheme="majorBidi"/>
          <w:sz w:val="52"/>
          <w:szCs w:val="52"/>
        </w:rPr>
        <w:t xml:space="preserve">«Пушкина читать </w:t>
      </w:r>
      <w:proofErr w:type="gramStart"/>
      <w:r>
        <w:rPr>
          <w:rFonts w:asciiTheme="majorHAnsi" w:eastAsiaTheme="majorEastAsia" w:hAnsiTheme="majorHAnsi" w:cstheme="majorBidi"/>
          <w:sz w:val="52"/>
          <w:szCs w:val="52"/>
        </w:rPr>
        <w:t>до</w:t>
      </w:r>
      <w:proofErr w:type="gramEnd"/>
      <w:r>
        <w:rPr>
          <w:rFonts w:asciiTheme="majorHAnsi" w:eastAsiaTheme="majorEastAsia" w:hAnsiTheme="majorHAnsi" w:cstheme="majorBidi"/>
          <w:sz w:val="52"/>
          <w:szCs w:val="52"/>
        </w:rPr>
        <w:t xml:space="preserve"> победного!</w:t>
      </w:r>
      <w:r w:rsidR="00D134A0">
        <w:rPr>
          <w:rFonts w:asciiTheme="majorHAnsi" w:eastAsiaTheme="majorEastAsia" w:hAnsiTheme="majorHAnsi" w:cstheme="majorBidi"/>
          <w:sz w:val="52"/>
          <w:szCs w:val="52"/>
        </w:rPr>
        <w:t>»</w:t>
      </w:r>
    </w:p>
    <w:p w:rsidR="0009142F" w:rsidRDefault="0009142F" w:rsidP="00D134A0">
      <w:pPr>
        <w:pStyle w:val="a3"/>
        <w:jc w:val="center"/>
        <w:rPr>
          <w:rFonts w:asciiTheme="majorHAnsi" w:eastAsiaTheme="majorEastAsia" w:hAnsiTheme="majorHAnsi" w:cstheme="majorBidi"/>
          <w:b/>
          <w:sz w:val="52"/>
          <w:szCs w:val="52"/>
        </w:rPr>
      </w:pPr>
    </w:p>
    <w:p w:rsidR="00D134A0" w:rsidRPr="0009142F" w:rsidRDefault="0009142F" w:rsidP="00D134A0">
      <w:pPr>
        <w:pStyle w:val="a3"/>
        <w:jc w:val="center"/>
        <w:rPr>
          <w:rFonts w:asciiTheme="majorHAnsi" w:eastAsiaTheme="majorEastAsia" w:hAnsiTheme="majorHAnsi" w:cstheme="majorBidi"/>
          <w:b/>
          <w:sz w:val="52"/>
          <w:szCs w:val="52"/>
        </w:rPr>
      </w:pPr>
      <w:r w:rsidRPr="0009142F">
        <w:rPr>
          <w:rFonts w:asciiTheme="majorHAnsi" w:eastAsiaTheme="majorEastAsia" w:hAnsiTheme="majorHAnsi" w:cstheme="majorBidi"/>
          <w:b/>
          <w:sz w:val="52"/>
          <w:szCs w:val="52"/>
        </w:rPr>
        <w:t>Эссе</w:t>
      </w:r>
    </w:p>
    <w:p w:rsidR="0009142F" w:rsidRDefault="0009142F" w:rsidP="0009142F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09142F" w:rsidRPr="0009142F" w:rsidRDefault="0009142F" w:rsidP="0009142F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09142F">
        <w:rPr>
          <w:rFonts w:ascii="Times New Roman" w:hAnsi="Times New Roman"/>
          <w:b/>
          <w:sz w:val="56"/>
          <w:szCs w:val="56"/>
        </w:rPr>
        <w:t xml:space="preserve">«Два великих художника слова - Пушкин и </w:t>
      </w:r>
      <w:proofErr w:type="spellStart"/>
      <w:r w:rsidRPr="0009142F">
        <w:rPr>
          <w:rFonts w:ascii="Times New Roman" w:hAnsi="Times New Roman"/>
          <w:b/>
          <w:sz w:val="56"/>
          <w:szCs w:val="56"/>
        </w:rPr>
        <w:t>Гауф</w:t>
      </w:r>
      <w:proofErr w:type="spellEnd"/>
      <w:r w:rsidRPr="0009142F">
        <w:rPr>
          <w:rFonts w:ascii="Times New Roman" w:hAnsi="Times New Roman"/>
          <w:b/>
          <w:sz w:val="56"/>
          <w:szCs w:val="56"/>
        </w:rPr>
        <w:t>»</w:t>
      </w:r>
    </w:p>
    <w:p w:rsidR="00D134A0" w:rsidRPr="00161EA6" w:rsidRDefault="00D134A0" w:rsidP="00D134A0">
      <w:pPr>
        <w:pStyle w:val="a3"/>
        <w:jc w:val="center"/>
        <w:rPr>
          <w:rFonts w:asciiTheme="majorHAnsi" w:eastAsiaTheme="majorEastAsia" w:hAnsiTheme="majorHAnsi" w:cstheme="majorBidi"/>
          <w:b/>
          <w:sz w:val="72"/>
          <w:szCs w:val="72"/>
        </w:rPr>
      </w:pPr>
    </w:p>
    <w:p w:rsidR="00D134A0" w:rsidRDefault="00D134A0" w:rsidP="0009142F">
      <w:pPr>
        <w:pStyle w:val="a3"/>
        <w:spacing w:line="360" w:lineRule="auto"/>
        <w:jc w:val="right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 xml:space="preserve">Выполнила: </w:t>
      </w:r>
      <w:proofErr w:type="spellStart"/>
      <w:r>
        <w:rPr>
          <w:rFonts w:asciiTheme="majorHAnsi" w:eastAsiaTheme="majorEastAsia" w:hAnsiTheme="majorHAnsi" w:cstheme="majorBidi"/>
          <w:sz w:val="32"/>
          <w:szCs w:val="32"/>
        </w:rPr>
        <w:t>Кузьменко</w:t>
      </w:r>
      <w:proofErr w:type="spellEnd"/>
      <w:r w:rsidR="0009142F">
        <w:rPr>
          <w:rFonts w:asciiTheme="majorHAnsi" w:eastAsiaTheme="majorEastAsia" w:hAnsiTheme="majorHAnsi" w:cstheme="majorBidi"/>
          <w:sz w:val="32"/>
          <w:szCs w:val="32"/>
        </w:rPr>
        <w:t xml:space="preserve"> Данил</w:t>
      </w:r>
    </w:p>
    <w:p w:rsidR="0009142F" w:rsidRDefault="0009142F" w:rsidP="0009142F">
      <w:pPr>
        <w:pStyle w:val="a3"/>
        <w:spacing w:line="360" w:lineRule="auto"/>
        <w:jc w:val="right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Ученик 9 класса</w:t>
      </w:r>
    </w:p>
    <w:p w:rsidR="0009142F" w:rsidRDefault="0009142F" w:rsidP="0009142F">
      <w:pPr>
        <w:pStyle w:val="a3"/>
        <w:spacing w:line="360" w:lineRule="auto"/>
        <w:jc w:val="right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 xml:space="preserve">Руководитель: Скляр </w:t>
      </w:r>
    </w:p>
    <w:p w:rsidR="0009142F" w:rsidRDefault="0009142F" w:rsidP="0009142F">
      <w:pPr>
        <w:pStyle w:val="a3"/>
        <w:spacing w:line="360" w:lineRule="auto"/>
        <w:jc w:val="right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Ольга Петровна</w:t>
      </w:r>
    </w:p>
    <w:p w:rsidR="00D134A0" w:rsidRDefault="00D134A0" w:rsidP="00D134A0">
      <w:pPr>
        <w:pStyle w:val="a3"/>
        <w:jc w:val="right"/>
        <w:rPr>
          <w:rFonts w:asciiTheme="majorHAnsi" w:eastAsiaTheme="majorEastAsia" w:hAnsiTheme="majorHAnsi" w:cstheme="majorBidi"/>
          <w:sz w:val="32"/>
          <w:szCs w:val="32"/>
        </w:rPr>
      </w:pPr>
    </w:p>
    <w:p w:rsidR="00D134A0" w:rsidRDefault="00D134A0" w:rsidP="00D134A0">
      <w:pPr>
        <w:pStyle w:val="a3"/>
        <w:jc w:val="right"/>
        <w:rPr>
          <w:rFonts w:asciiTheme="majorHAnsi" w:eastAsiaTheme="majorEastAsia" w:hAnsiTheme="majorHAnsi" w:cstheme="majorBidi"/>
          <w:sz w:val="32"/>
          <w:szCs w:val="32"/>
        </w:rPr>
      </w:pPr>
    </w:p>
    <w:p w:rsidR="00D134A0" w:rsidRDefault="00D134A0" w:rsidP="00D134A0">
      <w:pPr>
        <w:pStyle w:val="a3"/>
        <w:jc w:val="right"/>
        <w:rPr>
          <w:rFonts w:asciiTheme="majorHAnsi" w:eastAsiaTheme="majorEastAsia" w:hAnsiTheme="majorHAnsi" w:cstheme="majorBidi"/>
          <w:sz w:val="32"/>
          <w:szCs w:val="32"/>
        </w:rPr>
      </w:pPr>
    </w:p>
    <w:p w:rsidR="00D134A0" w:rsidRDefault="00D134A0" w:rsidP="00D134A0">
      <w:pPr>
        <w:pStyle w:val="a3"/>
        <w:jc w:val="right"/>
        <w:rPr>
          <w:rFonts w:asciiTheme="majorHAnsi" w:eastAsiaTheme="majorEastAsia" w:hAnsiTheme="majorHAnsi" w:cstheme="majorBidi"/>
          <w:sz w:val="32"/>
          <w:szCs w:val="32"/>
        </w:rPr>
      </w:pPr>
    </w:p>
    <w:p w:rsidR="00D134A0" w:rsidRDefault="00D134A0" w:rsidP="00D134A0">
      <w:pPr>
        <w:pStyle w:val="a3"/>
        <w:jc w:val="right"/>
        <w:rPr>
          <w:rFonts w:asciiTheme="majorHAnsi" w:eastAsiaTheme="majorEastAsia" w:hAnsiTheme="majorHAnsi" w:cstheme="majorBidi"/>
          <w:sz w:val="32"/>
          <w:szCs w:val="32"/>
        </w:rPr>
      </w:pPr>
    </w:p>
    <w:p w:rsidR="0009142F" w:rsidRDefault="0009142F" w:rsidP="00D134A0">
      <w:pPr>
        <w:pStyle w:val="a3"/>
        <w:jc w:val="center"/>
        <w:rPr>
          <w:rFonts w:asciiTheme="majorHAnsi" w:eastAsiaTheme="majorEastAsia" w:hAnsiTheme="majorHAnsi" w:cstheme="majorBidi"/>
          <w:sz w:val="32"/>
          <w:szCs w:val="32"/>
        </w:rPr>
      </w:pPr>
    </w:p>
    <w:p w:rsidR="00D134A0" w:rsidRPr="00861242" w:rsidRDefault="00D134A0" w:rsidP="00D134A0">
      <w:pPr>
        <w:pStyle w:val="a3"/>
        <w:jc w:val="center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п</w:t>
      </w:r>
      <w:proofErr w:type="gramStart"/>
      <w:r>
        <w:rPr>
          <w:rFonts w:asciiTheme="majorHAnsi" w:eastAsiaTheme="majorEastAsia" w:hAnsiTheme="majorHAnsi" w:cstheme="majorBidi"/>
          <w:sz w:val="32"/>
          <w:szCs w:val="32"/>
        </w:rPr>
        <w:t>.Р</w:t>
      </w:r>
      <w:proofErr w:type="gramEnd"/>
      <w:r>
        <w:rPr>
          <w:rFonts w:asciiTheme="majorHAnsi" w:eastAsiaTheme="majorEastAsia" w:hAnsiTheme="majorHAnsi" w:cstheme="majorBidi"/>
          <w:sz w:val="32"/>
          <w:szCs w:val="32"/>
        </w:rPr>
        <w:t>асцвет, 2020</w:t>
      </w:r>
    </w:p>
    <w:p w:rsidR="00987EA1" w:rsidRPr="00D134A0" w:rsidRDefault="00987EA1" w:rsidP="00D134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4A0">
        <w:rPr>
          <w:rFonts w:ascii="Times New Roman" w:hAnsi="Times New Roman"/>
          <w:sz w:val="28"/>
          <w:szCs w:val="28"/>
        </w:rPr>
        <w:lastRenderedPageBreak/>
        <w:t xml:space="preserve"> Сказки - первые наши книги. Лучшие книги. С них начинается наша любовь к литературе.</w:t>
      </w:r>
    </w:p>
    <w:p w:rsidR="00987EA1" w:rsidRPr="00D134A0" w:rsidRDefault="00987EA1" w:rsidP="00D134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4A0">
        <w:rPr>
          <w:rFonts w:ascii="Times New Roman" w:hAnsi="Times New Roman"/>
          <w:sz w:val="28"/>
          <w:szCs w:val="28"/>
        </w:rPr>
        <w:t>Когда- то давно сказки мне рассказывала бабушка и мама. Но сначала я только слушал, запоминал</w:t>
      </w:r>
      <w:r w:rsidR="00D134A0">
        <w:rPr>
          <w:rFonts w:ascii="Times New Roman" w:hAnsi="Times New Roman"/>
          <w:sz w:val="28"/>
          <w:szCs w:val="28"/>
        </w:rPr>
        <w:t>, потом научился</w:t>
      </w:r>
      <w:r w:rsidRPr="00D134A0">
        <w:rPr>
          <w:rFonts w:ascii="Times New Roman" w:hAnsi="Times New Roman"/>
          <w:sz w:val="28"/>
          <w:szCs w:val="28"/>
        </w:rPr>
        <w:t xml:space="preserve"> читать сам</w:t>
      </w:r>
      <w:r w:rsidR="00D134A0">
        <w:rPr>
          <w:rFonts w:ascii="Times New Roman" w:hAnsi="Times New Roman"/>
          <w:sz w:val="28"/>
          <w:szCs w:val="28"/>
        </w:rPr>
        <w:t>. Тогда, в детстве, я открыл</w:t>
      </w:r>
      <w:r w:rsidRPr="00D134A0">
        <w:rPr>
          <w:rFonts w:ascii="Times New Roman" w:hAnsi="Times New Roman"/>
          <w:sz w:val="28"/>
          <w:szCs w:val="28"/>
        </w:rPr>
        <w:t xml:space="preserve"> для себя Александра Сергеевича Пушкина. В его сказках  было много волшебного: Царевна-лебедь превращалась в девушку, Коршун в злого колдуна, старуха могла стать царицей. Пушкин стал моим любимым писателем. Ничего лучше для меня не было.</w:t>
      </w:r>
    </w:p>
    <w:p w:rsidR="00987EA1" w:rsidRPr="00D134A0" w:rsidRDefault="00987EA1" w:rsidP="00D134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4A0">
        <w:rPr>
          <w:rFonts w:ascii="Times New Roman" w:hAnsi="Times New Roman"/>
          <w:sz w:val="28"/>
          <w:szCs w:val="28"/>
        </w:rPr>
        <w:t xml:space="preserve">Но вот однажды мне в руки попала тоненькая книжечка о маленьком  Муке. Я и автора – то не запомнил. А потом я прочитал об авторе этой сказки - Вильгельме </w:t>
      </w:r>
      <w:proofErr w:type="spellStart"/>
      <w:r w:rsidRPr="00D134A0">
        <w:rPr>
          <w:rFonts w:ascii="Times New Roman" w:hAnsi="Times New Roman"/>
          <w:sz w:val="28"/>
          <w:szCs w:val="28"/>
        </w:rPr>
        <w:t>Гауфе</w:t>
      </w:r>
      <w:proofErr w:type="spellEnd"/>
      <w:r w:rsidRPr="00D134A0">
        <w:rPr>
          <w:rFonts w:ascii="Times New Roman" w:hAnsi="Times New Roman"/>
          <w:sz w:val="28"/>
          <w:szCs w:val="28"/>
        </w:rPr>
        <w:t xml:space="preserve">, на моем столе стали появляться другие произведения этого писателя. </w:t>
      </w:r>
      <w:proofErr w:type="gramStart"/>
      <w:r w:rsidRPr="00D134A0">
        <w:rPr>
          <w:rFonts w:ascii="Times New Roman" w:hAnsi="Times New Roman"/>
          <w:sz w:val="28"/>
          <w:szCs w:val="28"/>
        </w:rPr>
        <w:t>Эти сказки совсем не были похожи  на известные мне.</w:t>
      </w:r>
      <w:proofErr w:type="gramEnd"/>
      <w:r w:rsidRPr="00D134A0">
        <w:rPr>
          <w:rFonts w:ascii="Times New Roman" w:hAnsi="Times New Roman"/>
          <w:sz w:val="28"/>
          <w:szCs w:val="28"/>
        </w:rPr>
        <w:t xml:space="preserve"> Они были другие, заставляли задуматься  о смысле жизни, были «взрослыми». События сказок так затягивали, что мне хотелось узнать, что  же будет с Мнимым принцем или Калифом. Я читал даже  ночью! </w:t>
      </w:r>
    </w:p>
    <w:p w:rsidR="00987EA1" w:rsidRPr="00D134A0" w:rsidRDefault="00987EA1" w:rsidP="00D134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4A0">
        <w:rPr>
          <w:rFonts w:ascii="Times New Roman" w:hAnsi="Times New Roman"/>
          <w:sz w:val="28"/>
          <w:szCs w:val="28"/>
        </w:rPr>
        <w:t xml:space="preserve">Сказки </w:t>
      </w:r>
      <w:proofErr w:type="spellStart"/>
      <w:r w:rsidRPr="00D134A0">
        <w:rPr>
          <w:rFonts w:ascii="Times New Roman" w:hAnsi="Times New Roman"/>
          <w:sz w:val="28"/>
          <w:szCs w:val="28"/>
        </w:rPr>
        <w:t>Гауф</w:t>
      </w:r>
      <w:r w:rsidR="00D134A0">
        <w:rPr>
          <w:rFonts w:ascii="Times New Roman" w:hAnsi="Times New Roman"/>
          <w:sz w:val="28"/>
          <w:szCs w:val="28"/>
        </w:rPr>
        <w:t>а</w:t>
      </w:r>
      <w:proofErr w:type="spellEnd"/>
      <w:r w:rsidR="00D134A0">
        <w:rPr>
          <w:rFonts w:ascii="Times New Roman" w:hAnsi="Times New Roman"/>
          <w:sz w:val="28"/>
          <w:szCs w:val="28"/>
        </w:rPr>
        <w:t xml:space="preserve"> стали  первыми «страшилками»</w:t>
      </w:r>
      <w:r w:rsidRPr="00D134A0">
        <w:rPr>
          <w:rFonts w:ascii="Times New Roman" w:hAnsi="Times New Roman"/>
          <w:sz w:val="28"/>
          <w:szCs w:val="28"/>
        </w:rPr>
        <w:t>. Мне жутко становилось от мертвецов, встающих по ночам на палубе корабля из сказки «Корабль</w:t>
      </w:r>
      <w:r w:rsidR="00D134A0">
        <w:rPr>
          <w:rFonts w:ascii="Times New Roman" w:hAnsi="Times New Roman"/>
          <w:sz w:val="28"/>
          <w:szCs w:val="28"/>
        </w:rPr>
        <w:t xml:space="preserve"> </w:t>
      </w:r>
      <w:r w:rsidRPr="00D134A0">
        <w:rPr>
          <w:rFonts w:ascii="Times New Roman" w:hAnsi="Times New Roman"/>
          <w:sz w:val="28"/>
          <w:szCs w:val="28"/>
        </w:rPr>
        <w:t>- привидений»  или от</w:t>
      </w:r>
      <w:r w:rsidR="00D134A0">
        <w:rPr>
          <w:rFonts w:ascii="Times New Roman" w:hAnsi="Times New Roman"/>
          <w:sz w:val="28"/>
          <w:szCs w:val="28"/>
        </w:rPr>
        <w:t xml:space="preserve"> </w:t>
      </w:r>
      <w:r w:rsidRPr="00D134A0">
        <w:rPr>
          <w:rFonts w:ascii="Times New Roman" w:hAnsi="Times New Roman"/>
          <w:sz w:val="28"/>
          <w:szCs w:val="28"/>
        </w:rPr>
        <w:t>«отрубленной руки». Интересно – как страшно - и страшно интересно одновременно.</w:t>
      </w:r>
    </w:p>
    <w:p w:rsidR="00987EA1" w:rsidRPr="00D134A0" w:rsidRDefault="00987EA1" w:rsidP="00D134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4A0">
        <w:rPr>
          <w:rFonts w:ascii="Times New Roman" w:hAnsi="Times New Roman"/>
          <w:sz w:val="28"/>
          <w:szCs w:val="28"/>
        </w:rPr>
        <w:t xml:space="preserve">И тогда я понял,  наверно, для детей, рожденных в далекой Германии, сказки Вильгельма  </w:t>
      </w:r>
      <w:proofErr w:type="spellStart"/>
      <w:r w:rsidRPr="00D134A0">
        <w:rPr>
          <w:rFonts w:ascii="Times New Roman" w:hAnsi="Times New Roman"/>
          <w:sz w:val="28"/>
          <w:szCs w:val="28"/>
        </w:rPr>
        <w:t>Гауфа</w:t>
      </w:r>
      <w:proofErr w:type="spellEnd"/>
      <w:r w:rsidRPr="00D134A0">
        <w:rPr>
          <w:rFonts w:ascii="Times New Roman" w:hAnsi="Times New Roman"/>
          <w:sz w:val="28"/>
          <w:szCs w:val="28"/>
        </w:rPr>
        <w:t xml:space="preserve"> были тем же, чем для нас сказки А. С. Пушкина.</w:t>
      </w:r>
    </w:p>
    <w:p w:rsidR="00987EA1" w:rsidRPr="00D134A0" w:rsidRDefault="00987EA1" w:rsidP="00D134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4A0">
        <w:rPr>
          <w:rFonts w:ascii="Times New Roman" w:hAnsi="Times New Roman"/>
          <w:sz w:val="28"/>
          <w:szCs w:val="28"/>
        </w:rPr>
        <w:t xml:space="preserve">Читая сказки </w:t>
      </w:r>
      <w:proofErr w:type="spellStart"/>
      <w:r w:rsidRPr="00D134A0">
        <w:rPr>
          <w:rFonts w:ascii="Times New Roman" w:hAnsi="Times New Roman"/>
          <w:sz w:val="28"/>
          <w:szCs w:val="28"/>
        </w:rPr>
        <w:t>Гауфа</w:t>
      </w:r>
      <w:proofErr w:type="spellEnd"/>
      <w:r w:rsidRPr="00D134A0">
        <w:rPr>
          <w:rFonts w:ascii="Times New Roman" w:hAnsi="Times New Roman"/>
          <w:sz w:val="28"/>
          <w:szCs w:val="28"/>
        </w:rPr>
        <w:t xml:space="preserve">, я сравнивал его с Пушкиным и   находил  много общего. В сказках  немецкого сказочника героем становился простой человек, у Пушкина </w:t>
      </w:r>
      <w:r w:rsidR="00D134A0">
        <w:rPr>
          <w:rFonts w:ascii="Times New Roman" w:hAnsi="Times New Roman"/>
          <w:sz w:val="28"/>
          <w:szCs w:val="28"/>
        </w:rPr>
        <w:t xml:space="preserve">мы тоже видим и работника </w:t>
      </w:r>
      <w:proofErr w:type="spellStart"/>
      <w:r w:rsidR="00D134A0">
        <w:rPr>
          <w:rFonts w:ascii="Times New Roman" w:hAnsi="Times New Roman"/>
          <w:sz w:val="28"/>
          <w:szCs w:val="28"/>
        </w:rPr>
        <w:t>Балду</w:t>
      </w:r>
      <w:proofErr w:type="spellEnd"/>
      <w:r w:rsidRPr="00D134A0">
        <w:rPr>
          <w:rFonts w:ascii="Times New Roman" w:hAnsi="Times New Roman"/>
          <w:sz w:val="28"/>
          <w:szCs w:val="28"/>
        </w:rPr>
        <w:t xml:space="preserve">, и старуху с рыбаком, и чернавку. </w:t>
      </w:r>
    </w:p>
    <w:p w:rsidR="00987EA1" w:rsidRPr="00D134A0" w:rsidRDefault="00987EA1" w:rsidP="00D134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4A0">
        <w:rPr>
          <w:rFonts w:ascii="Times New Roman" w:hAnsi="Times New Roman"/>
          <w:sz w:val="28"/>
          <w:szCs w:val="28"/>
        </w:rPr>
        <w:t xml:space="preserve">Оба писателя имеют огромную популярность не только  у себя на Родине, но и во всем мире. Но талантам суждена короткая жизнь: </w:t>
      </w:r>
      <w:proofErr w:type="spellStart"/>
      <w:r w:rsidRPr="00D134A0">
        <w:rPr>
          <w:rFonts w:ascii="Times New Roman" w:hAnsi="Times New Roman"/>
          <w:sz w:val="28"/>
          <w:szCs w:val="28"/>
        </w:rPr>
        <w:t>Гауф</w:t>
      </w:r>
      <w:proofErr w:type="spellEnd"/>
      <w:r w:rsidRPr="00D134A0">
        <w:rPr>
          <w:rFonts w:ascii="Times New Roman" w:hAnsi="Times New Roman"/>
          <w:sz w:val="28"/>
          <w:szCs w:val="28"/>
        </w:rPr>
        <w:t xml:space="preserve"> прожил всего 25 лет, Пушкин не на много пережил его. Пушкину сказки рассказывала няня, </w:t>
      </w:r>
      <w:proofErr w:type="spellStart"/>
      <w:r w:rsidRPr="00D134A0">
        <w:rPr>
          <w:rFonts w:ascii="Times New Roman" w:hAnsi="Times New Roman"/>
          <w:sz w:val="28"/>
          <w:szCs w:val="28"/>
        </w:rPr>
        <w:t>Гауф</w:t>
      </w:r>
      <w:proofErr w:type="spellEnd"/>
      <w:r w:rsidRPr="00D134A0">
        <w:rPr>
          <w:rFonts w:ascii="Times New Roman" w:hAnsi="Times New Roman"/>
          <w:sz w:val="28"/>
          <w:szCs w:val="28"/>
        </w:rPr>
        <w:t xml:space="preserve"> сам любил сначала рассказать сказку, а потом записать ее. </w:t>
      </w:r>
    </w:p>
    <w:p w:rsidR="00987EA1" w:rsidRPr="00D134A0" w:rsidRDefault="00987EA1" w:rsidP="00D134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4A0">
        <w:rPr>
          <w:rFonts w:ascii="Times New Roman" w:hAnsi="Times New Roman"/>
          <w:sz w:val="28"/>
          <w:szCs w:val="28"/>
        </w:rPr>
        <w:lastRenderedPageBreak/>
        <w:t xml:space="preserve"> И, конечно, в сказках великих писателей есть что-то фантастическое: животные и рыбы  разговаривают, обыкновенные предметы оказываются волшебными: у Пушкина «… гроб качается хрустальный…», у </w:t>
      </w:r>
      <w:proofErr w:type="spellStart"/>
      <w:r w:rsidRPr="00D134A0">
        <w:rPr>
          <w:rFonts w:ascii="Times New Roman" w:hAnsi="Times New Roman"/>
          <w:sz w:val="28"/>
          <w:szCs w:val="28"/>
        </w:rPr>
        <w:t>Гауф</w:t>
      </w:r>
      <w:proofErr w:type="gramStart"/>
      <w:r w:rsidRPr="00D134A0">
        <w:rPr>
          <w:rFonts w:ascii="Times New Roman" w:hAnsi="Times New Roman"/>
          <w:sz w:val="28"/>
          <w:szCs w:val="28"/>
        </w:rPr>
        <w:t>а</w:t>
      </w:r>
      <w:proofErr w:type="spellEnd"/>
      <w:r w:rsidRPr="00D134A0">
        <w:rPr>
          <w:rFonts w:ascii="Times New Roman" w:hAnsi="Times New Roman"/>
          <w:sz w:val="28"/>
          <w:szCs w:val="28"/>
        </w:rPr>
        <w:t>-</w:t>
      </w:r>
      <w:proofErr w:type="gramEnd"/>
      <w:r w:rsidRPr="00D134A0">
        <w:rPr>
          <w:rFonts w:ascii="Times New Roman" w:hAnsi="Times New Roman"/>
          <w:sz w:val="28"/>
          <w:szCs w:val="28"/>
        </w:rPr>
        <w:t xml:space="preserve"> стеклянный Человек</w:t>
      </w:r>
    </w:p>
    <w:p w:rsidR="00987EA1" w:rsidRPr="00D134A0" w:rsidRDefault="00987EA1" w:rsidP="00D134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4A0">
        <w:rPr>
          <w:rFonts w:ascii="Times New Roman" w:hAnsi="Times New Roman"/>
          <w:sz w:val="28"/>
          <w:szCs w:val="28"/>
        </w:rPr>
        <w:t xml:space="preserve"> Но любая из сказок моих любимых писателей несет в себе  мысль о том, что «всё тайное когда-нибудь становится явным»; и о том, что добро побеждает зло; что «счастье непрочно, а богатство преходяще».</w:t>
      </w:r>
    </w:p>
    <w:p w:rsidR="00987EA1" w:rsidRPr="00D134A0" w:rsidRDefault="00987EA1" w:rsidP="00D134A0">
      <w:pPr>
        <w:spacing w:after="0" w:line="360" w:lineRule="auto"/>
        <w:ind w:firstLine="709"/>
        <w:jc w:val="both"/>
        <w:rPr>
          <w:rFonts w:ascii="Times New Roman" w:hAnsi="Times New Roman"/>
          <w:color w:val="4F81BD"/>
          <w:sz w:val="28"/>
          <w:szCs w:val="28"/>
        </w:rPr>
      </w:pPr>
      <w:r w:rsidRPr="00D134A0">
        <w:rPr>
          <w:rFonts w:ascii="Times New Roman" w:hAnsi="Times New Roman"/>
          <w:sz w:val="28"/>
          <w:szCs w:val="28"/>
        </w:rPr>
        <w:t xml:space="preserve">Пока существует человечество, мне кажется, ему не обойтись без сказок великих художников слова - Пушкина и </w:t>
      </w:r>
      <w:proofErr w:type="spellStart"/>
      <w:r w:rsidRPr="00D134A0">
        <w:rPr>
          <w:rFonts w:ascii="Times New Roman" w:hAnsi="Times New Roman"/>
          <w:sz w:val="28"/>
          <w:szCs w:val="28"/>
        </w:rPr>
        <w:t>Гауфа</w:t>
      </w:r>
      <w:proofErr w:type="spellEnd"/>
      <w:r w:rsidRPr="00D134A0">
        <w:rPr>
          <w:rFonts w:ascii="Times New Roman" w:hAnsi="Times New Roman"/>
          <w:sz w:val="28"/>
          <w:szCs w:val="28"/>
        </w:rPr>
        <w:t xml:space="preserve">. </w:t>
      </w:r>
    </w:p>
    <w:p w:rsidR="00987EA1" w:rsidRPr="00D134A0" w:rsidRDefault="00987EA1" w:rsidP="00D134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EA1" w:rsidRDefault="00987EA1" w:rsidP="00987E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752" w:rsidRDefault="00ED1752"/>
    <w:sectPr w:rsidR="00ED1752" w:rsidSect="00ED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87EA1"/>
    <w:rsid w:val="0009142F"/>
    <w:rsid w:val="00290C35"/>
    <w:rsid w:val="00987EA1"/>
    <w:rsid w:val="00D134A0"/>
    <w:rsid w:val="00ED1752"/>
    <w:rsid w:val="00FE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34A0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D134A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 Rassvet</cp:lastModifiedBy>
  <cp:revision>4</cp:revision>
  <dcterms:created xsi:type="dcterms:W3CDTF">2020-10-23T08:07:00Z</dcterms:created>
  <dcterms:modified xsi:type="dcterms:W3CDTF">2020-10-24T03:34:00Z</dcterms:modified>
</cp:coreProperties>
</file>