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2" w:rsidRPr="00740962" w:rsidRDefault="00740962" w:rsidP="007409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0962">
        <w:rPr>
          <w:rFonts w:ascii="Times New Roman" w:hAnsi="Times New Roman" w:cs="Times New Roman"/>
          <w:sz w:val="28"/>
          <w:szCs w:val="28"/>
        </w:rPr>
        <w:t>МБОУ «СОШ № 26»</w:t>
      </w:r>
    </w:p>
    <w:p w:rsidR="00740962" w:rsidRDefault="00740962" w:rsidP="007409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0962">
        <w:rPr>
          <w:rFonts w:ascii="Times New Roman" w:hAnsi="Times New Roman" w:cs="Times New Roman"/>
          <w:sz w:val="28"/>
          <w:szCs w:val="28"/>
        </w:rPr>
        <w:t xml:space="preserve">Санникова Ольга </w:t>
      </w:r>
    </w:p>
    <w:p w:rsidR="00740962" w:rsidRDefault="00740962" w:rsidP="007409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0962">
        <w:rPr>
          <w:rFonts w:ascii="Times New Roman" w:hAnsi="Times New Roman" w:cs="Times New Roman"/>
          <w:sz w:val="28"/>
          <w:szCs w:val="28"/>
        </w:rPr>
        <w:t>5 класс</w:t>
      </w:r>
    </w:p>
    <w:p w:rsidR="00740962" w:rsidRDefault="00740962" w:rsidP="0074096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40" w:rsidRDefault="00740962" w:rsidP="0074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62">
        <w:rPr>
          <w:rFonts w:ascii="Times New Roman" w:hAnsi="Times New Roman" w:cs="Times New Roman"/>
          <w:b/>
          <w:sz w:val="28"/>
          <w:szCs w:val="28"/>
        </w:rPr>
        <w:t>История создания стихотворения А.С. Пушкина  «Птичка»</w:t>
      </w:r>
    </w:p>
    <w:p w:rsidR="00740962" w:rsidRPr="00CA25CA" w:rsidRDefault="00740962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CA">
        <w:rPr>
          <w:rFonts w:ascii="Times New Roman" w:hAnsi="Times New Roman" w:cs="Times New Roman"/>
          <w:sz w:val="28"/>
          <w:szCs w:val="28"/>
        </w:rPr>
        <w:t>Мне всегда интересно узнать из творческого наследия поэта информацию о том, чему или кому посвящает поэт свое стихотворение.</w:t>
      </w:r>
    </w:p>
    <w:p w:rsidR="00740962" w:rsidRPr="00CA25CA" w:rsidRDefault="00740962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CA">
        <w:rPr>
          <w:rFonts w:ascii="Times New Roman" w:hAnsi="Times New Roman" w:cs="Times New Roman"/>
          <w:sz w:val="28"/>
          <w:szCs w:val="28"/>
        </w:rPr>
        <w:t>Так случилось и со стихотворением «Птичка». Когда дают учить стихотворение наизусть по выбору учащихся, то не хочется учить длинное. Можно же выбрать любое, а значит можно – короткое. Я остановила свой выбор на небольшом стихотворении «Птичка».</w:t>
      </w:r>
    </w:p>
    <w:p w:rsidR="00740962" w:rsidRPr="00CA25CA" w:rsidRDefault="00740962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CA">
        <w:rPr>
          <w:rFonts w:ascii="Times New Roman" w:hAnsi="Times New Roman" w:cs="Times New Roman"/>
          <w:sz w:val="28"/>
          <w:szCs w:val="28"/>
        </w:rPr>
        <w:t>Стала его учить и оказалось, что я не знаю ни события, ни обычаев того времени – «святой обычай старины»,</w:t>
      </w:r>
      <w:r w:rsidR="00EA32A2" w:rsidRPr="00CA25CA">
        <w:rPr>
          <w:rFonts w:ascii="Times New Roman" w:hAnsi="Times New Roman" w:cs="Times New Roman"/>
          <w:sz w:val="28"/>
          <w:szCs w:val="28"/>
        </w:rPr>
        <w:t xml:space="preserve"> почему выпускают птичек,</w:t>
      </w:r>
      <w:r w:rsidRPr="00CA25CA">
        <w:rPr>
          <w:rFonts w:ascii="Times New Roman" w:hAnsi="Times New Roman" w:cs="Times New Roman"/>
          <w:sz w:val="28"/>
          <w:szCs w:val="28"/>
        </w:rPr>
        <w:t xml:space="preserve"> ни того, почему поэт пишет «</w:t>
      </w:r>
      <w:r w:rsidR="00EA32A2" w:rsidRPr="00CA25CA">
        <w:rPr>
          <w:rFonts w:ascii="Times New Roman" w:hAnsi="Times New Roman" w:cs="Times New Roman"/>
          <w:sz w:val="28"/>
          <w:szCs w:val="28"/>
        </w:rPr>
        <w:t>в</w:t>
      </w:r>
      <w:r w:rsidRPr="00CA25CA">
        <w:rPr>
          <w:rFonts w:ascii="Times New Roman" w:hAnsi="Times New Roman" w:cs="Times New Roman"/>
          <w:sz w:val="28"/>
          <w:szCs w:val="28"/>
        </w:rPr>
        <w:t xml:space="preserve"> чужбине»</w:t>
      </w:r>
      <w:r w:rsidR="00EA32A2" w:rsidRPr="00CA25CA">
        <w:rPr>
          <w:rFonts w:ascii="Times New Roman" w:hAnsi="Times New Roman" w:cs="Times New Roman"/>
          <w:sz w:val="28"/>
          <w:szCs w:val="28"/>
        </w:rPr>
        <w:t xml:space="preserve"> и кто такой бессарабский пустынник. И я решила узнать!</w:t>
      </w:r>
    </w:p>
    <w:p w:rsidR="00EA32A2" w:rsidRDefault="00EA32A2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Оказывается, что это небольшое произведение неправильно связывают с праздником Благовещения. А в письме А.С. Пушкина к Н.И.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Гнедичу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(1784 – 1833) мы узнаем </w:t>
      </w:r>
      <w:proofErr w:type="gram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proofErr w:type="gram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«13-го мая.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Кишиневъ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Благодарю вас, любезный и почтенный, за </w:t>
      </w:r>
      <w:proofErr w:type="gram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вспомнили вы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Бессарабскаго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Пустынника. Он молчит, боясь надоедать тем, которых любит, но очень рад случаю поговорить с вами </w:t>
      </w:r>
      <w:proofErr w:type="gram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бы то ни было […]. Знаете ли вы трогательный обычай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рускаго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мужика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въ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светлое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Воскресеніе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выпускать на волю птичку?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вотъ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>вамъ</w:t>
      </w:r>
      <w:proofErr w:type="spellEnd"/>
      <w:r w:rsidRPr="00CA2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на это – </w:t>
      </w:r>
    </w:p>
    <w:p w:rsidR="0015622B" w:rsidRDefault="0015622B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5622B" w:rsidRDefault="0015622B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62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Птичка</w:t>
      </w:r>
    </w:p>
    <w:p w:rsidR="0015622B" w:rsidRPr="0015622B" w:rsidRDefault="0015622B" w:rsidP="004B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A32A2" w:rsidRPr="00CA25CA" w:rsidRDefault="00EA32A2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В чужбине свято наблюдаю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Родной обычай старины: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На волю птичку отпускаю</w:t>
      </w:r>
      <w:proofErr w:type="gramStart"/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а светлом празднике весны.</w:t>
      </w:r>
    </w:p>
    <w:p w:rsidR="00EA32A2" w:rsidRPr="00CA25CA" w:rsidRDefault="00EA32A2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</w:p>
    <w:p w:rsidR="00EA32A2" w:rsidRDefault="00EA32A2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Я стал доступен утешенью: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За чем на Бога мне роптать</w:t>
      </w:r>
      <w:proofErr w:type="gramStart"/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К</w:t>
      </w:r>
      <w:proofErr w:type="gramEnd"/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огда хоть одному творенью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br/>
        <w:t>Могу я волю даровать?»</w:t>
      </w:r>
    </w:p>
    <w:p w:rsidR="00CA25CA" w:rsidRPr="00CA25CA" w:rsidRDefault="00CA25CA" w:rsidP="004B14D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15622B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ока</w:t>
      </w:r>
      <w:r w:rsidRPr="00CA25CA">
        <w:rPr>
          <w:color w:val="000000"/>
          <w:sz w:val="28"/>
          <w:szCs w:val="28"/>
        </w:rPr>
        <w:t>зывается это не окончательный текст. А поэт это стихотворение перерабатывал, пересматривал слова и окончательный вариант, опубликованный в журнале «Литературные листки» (1823, № 2), был с небольшими изменениями: </w:t>
      </w:r>
    </w:p>
    <w:p w:rsidR="0015622B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выпускаю</w:t>
      </w:r>
      <w:r w:rsidRPr="00CA25CA">
        <w:rPr>
          <w:color w:val="000000"/>
          <w:sz w:val="28"/>
          <w:szCs w:val="28"/>
        </w:rPr>
        <w:t> (</w:t>
      </w:r>
      <w:proofErr w:type="gramStart"/>
      <w:r w:rsidRPr="00CA25CA">
        <w:rPr>
          <w:color w:val="000000"/>
          <w:sz w:val="28"/>
          <w:szCs w:val="28"/>
        </w:rPr>
        <w:t>вместо 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отпускаю</w:t>
      </w:r>
      <w:proofErr w:type="gramEnd"/>
      <w:r w:rsidRPr="00CA25CA">
        <w:rPr>
          <w:color w:val="000000"/>
          <w:sz w:val="28"/>
          <w:szCs w:val="28"/>
        </w:rPr>
        <w:t>), </w:t>
      </w:r>
    </w:p>
    <w:p w:rsidR="0015622B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На</w:t>
      </w:r>
      <w:r w:rsidRPr="00CA25CA">
        <w:rPr>
          <w:color w:val="000000"/>
          <w:sz w:val="28"/>
          <w:szCs w:val="28"/>
        </w:rPr>
        <w:t> светлом празднике (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При</w:t>
      </w:r>
      <w:r w:rsidRPr="00CA25CA">
        <w:rPr>
          <w:color w:val="000000"/>
          <w:sz w:val="28"/>
          <w:szCs w:val="28"/>
        </w:rPr>
        <w:t> светлом празднике), </w:t>
      </w:r>
    </w:p>
    <w:p w:rsidR="0015622B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За что</w:t>
      </w:r>
      <w:r w:rsidRPr="00CA25CA">
        <w:rPr>
          <w:color w:val="000000"/>
          <w:sz w:val="28"/>
          <w:szCs w:val="28"/>
        </w:rPr>
        <w:t> (</w:t>
      </w:r>
      <w:proofErr w:type="gramStart"/>
      <w:r w:rsidRPr="00CA25CA">
        <w:rPr>
          <w:color w:val="000000"/>
          <w:sz w:val="28"/>
          <w:szCs w:val="28"/>
        </w:rPr>
        <w:t>вместо</w:t>
      </w:r>
      <w:proofErr w:type="gramEnd"/>
      <w:r w:rsidRPr="00CA25CA">
        <w:rPr>
          <w:color w:val="000000"/>
          <w:sz w:val="28"/>
          <w:szCs w:val="28"/>
        </w:rPr>
        <w:t xml:space="preserve"> – 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За чем</w:t>
      </w:r>
      <w:r w:rsidRPr="00CA25CA">
        <w:rPr>
          <w:color w:val="000000"/>
          <w:sz w:val="28"/>
          <w:szCs w:val="28"/>
        </w:rPr>
        <w:t>), </w:t>
      </w:r>
    </w:p>
    <w:p w:rsidR="00CA25CA" w:rsidRPr="00CA25CA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Я мог свободу даровать</w:t>
      </w:r>
      <w:r w:rsidRPr="00CA25CA">
        <w:rPr>
          <w:color w:val="000000"/>
          <w:sz w:val="28"/>
          <w:szCs w:val="28"/>
        </w:rPr>
        <w:t> (</w:t>
      </w:r>
      <w:proofErr w:type="gramStart"/>
      <w:r w:rsidRPr="00CA25CA">
        <w:rPr>
          <w:color w:val="000000"/>
          <w:sz w:val="28"/>
          <w:szCs w:val="28"/>
        </w:rPr>
        <w:t>вместо</w:t>
      </w:r>
      <w:proofErr w:type="gramEnd"/>
      <w:r w:rsidRPr="00CA25CA">
        <w:rPr>
          <w:color w:val="000000"/>
          <w:sz w:val="28"/>
          <w:szCs w:val="28"/>
        </w:rPr>
        <w:t xml:space="preserve"> – 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Могу я волю даровать</w:t>
      </w:r>
      <w:r w:rsidRPr="00CA25CA">
        <w:rPr>
          <w:color w:val="000000"/>
          <w:sz w:val="28"/>
          <w:szCs w:val="28"/>
        </w:rPr>
        <w:t>).</w:t>
      </w:r>
    </w:p>
    <w:p w:rsidR="00CA25CA" w:rsidRPr="00CA25CA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color w:val="000000"/>
          <w:sz w:val="28"/>
          <w:szCs w:val="28"/>
        </w:rPr>
        <w:lastRenderedPageBreak/>
        <w:t>И я теперь выучила окончательный вариант этого стихотворения, вот он:</w:t>
      </w:r>
    </w:p>
    <w:p w:rsidR="00CA25CA" w:rsidRPr="00CA25CA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25CA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A25CA">
        <w:rPr>
          <w:b/>
          <w:bCs/>
          <w:color w:val="000000"/>
          <w:sz w:val="28"/>
          <w:szCs w:val="28"/>
          <w:bdr w:val="none" w:sz="0" w:space="0" w:color="auto" w:frame="1"/>
        </w:rPr>
        <w:t>Птичка</w:t>
      </w:r>
    </w:p>
    <w:p w:rsidR="0015622B" w:rsidRPr="00CA25CA" w:rsidRDefault="0015622B" w:rsidP="004B14D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</w:p>
    <w:p w:rsidR="00CA25CA" w:rsidRPr="004B14D8" w:rsidRDefault="00CA25CA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4D8">
        <w:rPr>
          <w:iCs/>
          <w:color w:val="000000"/>
          <w:sz w:val="28"/>
          <w:szCs w:val="28"/>
          <w:bdr w:val="none" w:sz="0" w:space="0" w:color="auto" w:frame="1"/>
        </w:rPr>
        <w:t>В чужбине свято наблюдаю</w:t>
      </w:r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Родной обычай старины:</w:t>
      </w:r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На волю птичку выпускаю</w:t>
      </w:r>
      <w:proofErr w:type="gramStart"/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4B14D8">
        <w:rPr>
          <w:iCs/>
          <w:color w:val="000000"/>
          <w:sz w:val="28"/>
          <w:szCs w:val="28"/>
          <w:bdr w:val="none" w:sz="0" w:space="0" w:color="auto" w:frame="1"/>
        </w:rPr>
        <w:t>ри светлом празднике весны.</w:t>
      </w:r>
    </w:p>
    <w:p w:rsidR="00CA25CA" w:rsidRPr="004B14D8" w:rsidRDefault="00CA25CA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</w:p>
    <w:p w:rsidR="00CA25CA" w:rsidRPr="004B14D8" w:rsidRDefault="00CA25CA" w:rsidP="004B14D8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4D8">
        <w:rPr>
          <w:iCs/>
          <w:color w:val="000000"/>
          <w:sz w:val="28"/>
          <w:szCs w:val="28"/>
          <w:bdr w:val="none" w:sz="0" w:space="0" w:color="auto" w:frame="1"/>
        </w:rPr>
        <w:t>Я стал доступен утешенью;</w:t>
      </w:r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За что на Бога мне роптать,</w:t>
      </w:r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Когда хоть одному творенью</w:t>
      </w:r>
      <w:r w:rsidRPr="004B14D8">
        <w:rPr>
          <w:iCs/>
          <w:color w:val="000000"/>
          <w:sz w:val="28"/>
          <w:szCs w:val="28"/>
          <w:bdr w:val="none" w:sz="0" w:space="0" w:color="auto" w:frame="1"/>
        </w:rPr>
        <w:br/>
        <w:t>Я мог свободу даровать.</w:t>
      </w:r>
    </w:p>
    <w:p w:rsidR="004B14D8" w:rsidRPr="00CA25CA" w:rsidRDefault="004B14D8" w:rsidP="004B14D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</w:p>
    <w:p w:rsidR="00CA25CA" w:rsidRPr="00CA25CA" w:rsidRDefault="00CA25CA" w:rsidP="004B14D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CA25CA">
        <w:rPr>
          <w:color w:val="000000"/>
          <w:sz w:val="28"/>
          <w:szCs w:val="28"/>
        </w:rPr>
        <w:t>И теперь становится понятным, что </w:t>
      </w:r>
      <w:r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светлым праздником весны</w:t>
      </w:r>
      <w:r w:rsidRPr="00CA25CA">
        <w:rPr>
          <w:color w:val="000000"/>
          <w:sz w:val="28"/>
          <w:szCs w:val="28"/>
        </w:rPr>
        <w:t xml:space="preserve"> в стихотворении названа святая Пасха. </w:t>
      </w:r>
    </w:p>
    <w:p w:rsidR="0015622B" w:rsidRDefault="00CA25CA" w:rsidP="001562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25CA">
        <w:rPr>
          <w:color w:val="000000"/>
          <w:sz w:val="28"/>
          <w:szCs w:val="28"/>
        </w:rPr>
        <w:t xml:space="preserve">Стихотворение написано в 1823 г. Тогда Светлое Христово Воскресение праздновалось 22 апреля (по юлианскому календарю). Письмо к Н.И. </w:t>
      </w:r>
      <w:proofErr w:type="spellStart"/>
      <w:r w:rsidRPr="00CA25CA">
        <w:rPr>
          <w:color w:val="000000"/>
          <w:sz w:val="28"/>
          <w:szCs w:val="28"/>
        </w:rPr>
        <w:t>Гнедичу</w:t>
      </w:r>
      <w:proofErr w:type="spellEnd"/>
      <w:r w:rsidRPr="00CA25CA">
        <w:rPr>
          <w:color w:val="000000"/>
          <w:sz w:val="28"/>
          <w:szCs w:val="28"/>
        </w:rPr>
        <w:t xml:space="preserve"> было написано 13 мая, ровно через три недели. День этот был воскресный – 4-я неделя по Пасхе</w:t>
      </w:r>
      <w:r w:rsidR="0015622B">
        <w:rPr>
          <w:color w:val="000000"/>
          <w:sz w:val="28"/>
          <w:szCs w:val="28"/>
        </w:rPr>
        <w:t>.</w:t>
      </w:r>
      <w:r w:rsidRPr="00CA25CA">
        <w:rPr>
          <w:color w:val="000000"/>
          <w:sz w:val="28"/>
          <w:szCs w:val="28"/>
        </w:rPr>
        <w:t xml:space="preserve"> </w:t>
      </w:r>
    </w:p>
    <w:p w:rsidR="00CA25CA" w:rsidRPr="00CA25CA" w:rsidRDefault="0015622B" w:rsidP="001562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622B">
        <w:rPr>
          <w:iCs/>
          <w:color w:val="000000"/>
          <w:sz w:val="28"/>
          <w:szCs w:val="28"/>
          <w:bdr w:val="none" w:sz="0" w:space="0" w:color="auto" w:frame="1"/>
        </w:rPr>
        <w:t>Я теперь понимаю, что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5622B">
        <w:rPr>
          <w:color w:val="333333"/>
          <w:sz w:val="28"/>
          <w:szCs w:val="28"/>
          <w:shd w:val="clear" w:color="auto" w:fill="FFFFFF"/>
        </w:rPr>
        <w:t>Русская </w:t>
      </w:r>
      <w:r w:rsidRPr="0015622B">
        <w:rPr>
          <w:bCs/>
          <w:color w:val="333333"/>
          <w:sz w:val="28"/>
          <w:szCs w:val="28"/>
          <w:shd w:val="clear" w:color="auto" w:fill="FFFFFF"/>
        </w:rPr>
        <w:t>Православная</w:t>
      </w:r>
      <w:r w:rsidRPr="0015622B">
        <w:rPr>
          <w:color w:val="333333"/>
          <w:sz w:val="28"/>
          <w:szCs w:val="28"/>
          <w:shd w:val="clear" w:color="auto" w:fill="FFFFFF"/>
        </w:rPr>
        <w:t> Церковь </w:t>
      </w:r>
      <w:r w:rsidRPr="0015622B">
        <w:rPr>
          <w:bCs/>
          <w:color w:val="333333"/>
          <w:sz w:val="28"/>
          <w:szCs w:val="28"/>
          <w:shd w:val="clear" w:color="auto" w:fill="FFFFFF"/>
        </w:rPr>
        <w:t>живет</w:t>
      </w:r>
      <w:r w:rsidRPr="0015622B">
        <w:rPr>
          <w:color w:val="333333"/>
          <w:sz w:val="28"/>
          <w:szCs w:val="28"/>
          <w:shd w:val="clear" w:color="auto" w:fill="FFFFFF"/>
        </w:rPr>
        <w:t> по юлианскому </w:t>
      </w:r>
      <w:r w:rsidRPr="0015622B">
        <w:rPr>
          <w:bCs/>
          <w:color w:val="333333"/>
          <w:sz w:val="28"/>
          <w:szCs w:val="28"/>
          <w:shd w:val="clear" w:color="auto" w:fill="FFFFFF"/>
        </w:rPr>
        <w:t>календарю</w:t>
      </w:r>
      <w:r w:rsidRPr="0015622B">
        <w:rPr>
          <w:color w:val="333333"/>
          <w:sz w:val="28"/>
          <w:szCs w:val="28"/>
          <w:shd w:val="clear" w:color="auto" w:fill="FFFFFF"/>
        </w:rPr>
        <w:t>, несмотря на то, что Российское государство и другие страны пользуется </w:t>
      </w:r>
      <w:r w:rsidRPr="0015622B">
        <w:rPr>
          <w:bCs/>
          <w:color w:val="333333"/>
          <w:sz w:val="28"/>
          <w:szCs w:val="28"/>
          <w:shd w:val="clear" w:color="auto" w:fill="FFFFFF"/>
        </w:rPr>
        <w:t>календарем</w:t>
      </w:r>
      <w:r w:rsidRPr="0015622B">
        <w:rPr>
          <w:color w:val="333333"/>
          <w:sz w:val="28"/>
          <w:szCs w:val="28"/>
          <w:shd w:val="clear" w:color="auto" w:fill="FFFFFF"/>
        </w:rPr>
        <w:t> григорианским</w:t>
      </w:r>
      <w:r w:rsidR="00CA25CA" w:rsidRPr="00CA25CA">
        <w:rPr>
          <w:color w:val="000000"/>
          <w:sz w:val="28"/>
          <w:szCs w:val="28"/>
        </w:rPr>
        <w:t>.</w:t>
      </w:r>
    </w:p>
    <w:p w:rsidR="00CA25CA" w:rsidRPr="00CA25CA" w:rsidRDefault="0015622B" w:rsidP="001562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Бесарабский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Пустынни</w:t>
      </w:r>
      <w:proofErr w:type="spellEnd"/>
      <w:r>
        <w:rPr>
          <w:color w:val="000000"/>
          <w:sz w:val="28"/>
          <w:szCs w:val="28"/>
        </w:rPr>
        <w:t xml:space="preserve"> к – это сам поэт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Он </w:t>
      </w:r>
      <w:r w:rsidR="00CA25CA" w:rsidRPr="00CA25CA">
        <w:rPr>
          <w:color w:val="000000"/>
          <w:sz w:val="28"/>
          <w:szCs w:val="28"/>
        </w:rPr>
        <w:t>был в ссылке в Бессарабии</w:t>
      </w:r>
      <w:r>
        <w:rPr>
          <w:color w:val="000000"/>
          <w:sz w:val="28"/>
          <w:szCs w:val="28"/>
        </w:rPr>
        <w:t xml:space="preserve">, то есть </w:t>
      </w:r>
      <w:r w:rsidR="00CA25CA" w:rsidRPr="00CA25CA">
        <w:rPr>
          <w:i/>
          <w:iCs/>
          <w:color w:val="000000"/>
          <w:sz w:val="28"/>
          <w:szCs w:val="28"/>
          <w:bdr w:val="none" w:sz="0" w:space="0" w:color="auto" w:frame="1"/>
        </w:rPr>
        <w:t>в чужбине</w:t>
      </w:r>
      <w:r w:rsidR="00CA25CA" w:rsidRPr="00CA25CA">
        <w:rPr>
          <w:color w:val="000000"/>
          <w:sz w:val="28"/>
          <w:szCs w:val="28"/>
        </w:rPr>
        <w:t xml:space="preserve">. Неволя сильно томила его. </w:t>
      </w:r>
      <w:r>
        <w:rPr>
          <w:color w:val="000000"/>
          <w:sz w:val="28"/>
          <w:szCs w:val="28"/>
        </w:rPr>
        <w:t xml:space="preserve">А Святой обычай старины вот почему: </w:t>
      </w:r>
      <w:r w:rsidR="00CA25CA" w:rsidRPr="00CA25CA">
        <w:rPr>
          <w:color w:val="000000"/>
          <w:sz w:val="28"/>
          <w:szCs w:val="28"/>
        </w:rPr>
        <w:t>На Руси на святой праздник Пасхи был древний христианский обычай: люди, располагавшие средствами, употребляли их на выкуп из тюрьмы попавших туда невинных должников. В обычае выпускать в день святой Пасхи на волю птиц поэт видит символическое выражение данной Богом человеку свободы творить дела милосердия, в том числе и освобождать людей из неволи.</w:t>
      </w:r>
      <w:r w:rsidRPr="00156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Поэтому с</w:t>
      </w:r>
      <w:r w:rsidRPr="00CA25CA">
        <w:rPr>
          <w:color w:val="000000"/>
          <w:sz w:val="28"/>
          <w:szCs w:val="28"/>
        </w:rPr>
        <w:t>тихотворение «Птичка» проникнуто личными переживаниями</w:t>
      </w:r>
      <w:r>
        <w:rPr>
          <w:color w:val="000000"/>
          <w:sz w:val="28"/>
          <w:szCs w:val="28"/>
        </w:rPr>
        <w:t xml:space="preserve"> поэта</w:t>
      </w:r>
      <w:r w:rsidRPr="00CA25CA">
        <w:rPr>
          <w:color w:val="000000"/>
          <w:sz w:val="28"/>
          <w:szCs w:val="28"/>
        </w:rPr>
        <w:t>.</w:t>
      </w:r>
    </w:p>
    <w:p w:rsidR="00EA32A2" w:rsidRPr="00CA25CA" w:rsidRDefault="00EA32A2" w:rsidP="00156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32A2" w:rsidRPr="00CA25CA" w:rsidSect="008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962"/>
    <w:rsid w:val="0015622B"/>
    <w:rsid w:val="001C0646"/>
    <w:rsid w:val="004B14D8"/>
    <w:rsid w:val="00591CDD"/>
    <w:rsid w:val="00740962"/>
    <w:rsid w:val="00814B40"/>
    <w:rsid w:val="00CA25CA"/>
    <w:rsid w:val="00E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ocdate">
    <w:name w:val="block-doc__date"/>
    <w:basedOn w:val="a"/>
    <w:rsid w:val="00C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2020-10-24T06:50:00Z</dcterms:created>
  <dcterms:modified xsi:type="dcterms:W3CDTF">2020-10-24T07:20:00Z</dcterms:modified>
</cp:coreProperties>
</file>