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2D" w:rsidRPr="009F312D" w:rsidRDefault="009F312D" w:rsidP="009F312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«УТВЕРЖДАЮ»</w:t>
      </w:r>
    </w:p>
    <w:p w:rsidR="009F312D" w:rsidRPr="009F312D" w:rsidRDefault="009F312D" w:rsidP="009F312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МКУ ЦБС</w:t>
      </w:r>
    </w:p>
    <w:p w:rsidR="009F312D" w:rsidRPr="009F312D" w:rsidRDefault="009F312D" w:rsidP="009F312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г. Черногорска</w:t>
      </w:r>
    </w:p>
    <w:p w:rsidR="009F312D" w:rsidRPr="009F312D" w:rsidRDefault="009F312D" w:rsidP="009F312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9F3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____________Л.П.Табачных</w:t>
      </w:r>
      <w:proofErr w:type="spellEnd"/>
    </w:p>
    <w:p w:rsidR="009F312D" w:rsidRPr="009F312D" w:rsidRDefault="009F312D" w:rsidP="009F31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34C94" w:rsidRDefault="00234C94" w:rsidP="009F31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34C94" w:rsidRDefault="00234C94" w:rsidP="009F31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F312D" w:rsidRDefault="009F312D" w:rsidP="009F31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мероприятий библиотек МКУ ЦБС г. Черногорска </w:t>
      </w:r>
    </w:p>
    <w:p w:rsidR="009F312D" w:rsidRPr="009F312D" w:rsidRDefault="009F312D" w:rsidP="009F31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рамках проведения всероссийской акции «Ночь искусств» 4 -5 ноября </w:t>
      </w:r>
      <w:r w:rsidRPr="009F31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2018  года</w:t>
      </w:r>
    </w:p>
    <w:p w:rsidR="009F312D" w:rsidRDefault="009F312D" w:rsidP="009F312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481"/>
        <w:gridCol w:w="1914"/>
        <w:gridCol w:w="1915"/>
      </w:tblGrid>
      <w:tr w:rsidR="009F312D" w:rsidTr="009F312D">
        <w:tc>
          <w:tcPr>
            <w:tcW w:w="675" w:type="dxa"/>
          </w:tcPr>
          <w:p w:rsidR="009F312D" w:rsidRPr="009F312D" w:rsidRDefault="009F312D" w:rsidP="0053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9F312D" w:rsidRPr="009F312D" w:rsidRDefault="009F312D" w:rsidP="0053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81" w:type="dxa"/>
          </w:tcPr>
          <w:p w:rsidR="009F312D" w:rsidRPr="009F312D" w:rsidRDefault="009F312D" w:rsidP="0053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9F312D" w:rsidRPr="009F312D" w:rsidRDefault="009F312D" w:rsidP="0053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15" w:type="dxa"/>
          </w:tcPr>
          <w:p w:rsidR="009F312D" w:rsidRPr="009F312D" w:rsidRDefault="009F312D" w:rsidP="0053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лицо</w:t>
            </w:r>
          </w:p>
        </w:tc>
      </w:tr>
      <w:tr w:rsidR="009F312D" w:rsidTr="009F312D">
        <w:tc>
          <w:tcPr>
            <w:tcW w:w="675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ЦБС г. Черногорска</w:t>
            </w:r>
          </w:p>
        </w:tc>
        <w:tc>
          <w:tcPr>
            <w:tcW w:w="2481" w:type="dxa"/>
          </w:tcPr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«Яркие краски жизни»</w:t>
            </w:r>
          </w:p>
        </w:tc>
        <w:tc>
          <w:tcPr>
            <w:tcW w:w="1914" w:type="dxa"/>
          </w:tcPr>
          <w:p w:rsid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4-11/11,</w:t>
            </w:r>
            <w:r w:rsidR="002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А.С.Пушкина</w:t>
            </w:r>
          </w:p>
        </w:tc>
        <w:tc>
          <w:tcPr>
            <w:tcW w:w="1915" w:type="dxa"/>
          </w:tcPr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Табачных Л.П.</w:t>
            </w:r>
          </w:p>
        </w:tc>
      </w:tr>
      <w:tr w:rsidR="009F312D" w:rsidTr="009F312D">
        <w:tc>
          <w:tcPr>
            <w:tcW w:w="675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ЦБС г. Черногорска</w:t>
            </w:r>
          </w:p>
        </w:tc>
        <w:tc>
          <w:tcPr>
            <w:tcW w:w="2481" w:type="dxa"/>
          </w:tcPr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D"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 «Третьяковская галерея», «Русский музей»</w:t>
            </w:r>
          </w:p>
        </w:tc>
        <w:tc>
          <w:tcPr>
            <w:tcW w:w="1914" w:type="dxa"/>
          </w:tcPr>
          <w:p w:rsid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05/11, 14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8</w:t>
            </w:r>
          </w:p>
        </w:tc>
        <w:tc>
          <w:tcPr>
            <w:tcW w:w="1915" w:type="dxa"/>
          </w:tcPr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Табачных Л.П.</w:t>
            </w:r>
          </w:p>
        </w:tc>
      </w:tr>
      <w:tr w:rsidR="009F312D" w:rsidTr="009F312D">
        <w:tc>
          <w:tcPr>
            <w:tcW w:w="675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F312D" w:rsidRDefault="009F312D">
            <w:r w:rsidRPr="006A74B0">
              <w:rPr>
                <w:rFonts w:ascii="Times New Roman" w:hAnsi="Times New Roman" w:cs="Times New Roman"/>
                <w:sz w:val="24"/>
                <w:szCs w:val="24"/>
              </w:rPr>
              <w:t>МКУ ЦБС г. Черногорска</w:t>
            </w:r>
          </w:p>
        </w:tc>
        <w:tc>
          <w:tcPr>
            <w:tcW w:w="2481" w:type="dxa"/>
          </w:tcPr>
          <w:p w:rsid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бенефис «Жизнь в искусстве»</w:t>
            </w:r>
          </w:p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4C94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2/11, 14.30 час.</w:t>
            </w:r>
          </w:p>
          <w:p w:rsid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А.С.Пушкина</w:t>
            </w:r>
          </w:p>
          <w:p w:rsidR="009F312D" w:rsidRPr="009F312D" w:rsidRDefault="009F312D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F312D" w:rsidRPr="009F312D" w:rsidRDefault="009F312D" w:rsidP="0080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Табачных Л.П.</w:t>
            </w:r>
          </w:p>
        </w:tc>
      </w:tr>
      <w:tr w:rsidR="009F312D" w:rsidTr="009F312D">
        <w:tc>
          <w:tcPr>
            <w:tcW w:w="675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F312D" w:rsidRDefault="009F312D">
            <w:r w:rsidRPr="006A74B0">
              <w:rPr>
                <w:rFonts w:ascii="Times New Roman" w:hAnsi="Times New Roman" w:cs="Times New Roman"/>
                <w:sz w:val="24"/>
                <w:szCs w:val="24"/>
              </w:rPr>
              <w:t>МКУ ЦБС г. Черногорска</w:t>
            </w:r>
          </w:p>
        </w:tc>
        <w:tc>
          <w:tcPr>
            <w:tcW w:w="2481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«Полет фантазии»</w:t>
            </w:r>
          </w:p>
        </w:tc>
        <w:tc>
          <w:tcPr>
            <w:tcW w:w="1914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3/10, 16 час. Центр чтения и досуга ЦГБ им. А.С.Пушкина</w:t>
            </w:r>
          </w:p>
        </w:tc>
        <w:tc>
          <w:tcPr>
            <w:tcW w:w="1915" w:type="dxa"/>
          </w:tcPr>
          <w:p w:rsidR="009F312D" w:rsidRPr="009F312D" w:rsidRDefault="009F312D" w:rsidP="0080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Табачных Л.П.</w:t>
            </w:r>
          </w:p>
        </w:tc>
      </w:tr>
      <w:tr w:rsidR="009F312D" w:rsidTr="009F312D">
        <w:tc>
          <w:tcPr>
            <w:tcW w:w="675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9F312D" w:rsidRDefault="009F312D">
            <w:r w:rsidRPr="006A74B0">
              <w:rPr>
                <w:rFonts w:ascii="Times New Roman" w:hAnsi="Times New Roman" w:cs="Times New Roman"/>
                <w:sz w:val="24"/>
                <w:szCs w:val="24"/>
              </w:rPr>
              <w:t>МКУ ЦБС г. Черногорска</w:t>
            </w:r>
          </w:p>
        </w:tc>
        <w:tc>
          <w:tcPr>
            <w:tcW w:w="2481" w:type="dxa"/>
          </w:tcPr>
          <w:p w:rsidR="009F312D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«Кукольные шедевры»</w:t>
            </w:r>
          </w:p>
        </w:tc>
        <w:tc>
          <w:tcPr>
            <w:tcW w:w="1914" w:type="dxa"/>
          </w:tcPr>
          <w:p w:rsid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 14 час.</w:t>
            </w:r>
          </w:p>
          <w:p w:rsidR="00234C94" w:rsidRPr="009F312D" w:rsidRDefault="00234C94" w:rsidP="009F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</w:t>
            </w:r>
          </w:p>
        </w:tc>
        <w:tc>
          <w:tcPr>
            <w:tcW w:w="1915" w:type="dxa"/>
          </w:tcPr>
          <w:p w:rsidR="009F312D" w:rsidRPr="009F312D" w:rsidRDefault="009F312D" w:rsidP="0080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Табачных Л.П.</w:t>
            </w:r>
          </w:p>
        </w:tc>
      </w:tr>
    </w:tbl>
    <w:p w:rsidR="009F312D" w:rsidRPr="00535F8C" w:rsidRDefault="009F312D" w:rsidP="00535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12D" w:rsidRPr="00535F8C" w:rsidSect="0010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8C"/>
    <w:rsid w:val="000E013A"/>
    <w:rsid w:val="001065BA"/>
    <w:rsid w:val="00173AEA"/>
    <w:rsid w:val="00234C94"/>
    <w:rsid w:val="00403707"/>
    <w:rsid w:val="00535F8C"/>
    <w:rsid w:val="009F312D"/>
    <w:rsid w:val="00B4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 2</dc:creator>
  <cp:keywords/>
  <dc:description/>
  <cp:lastModifiedBy>Metodfchesciy1</cp:lastModifiedBy>
  <cp:revision>6</cp:revision>
  <cp:lastPrinted>2018-10-08T00:40:00Z</cp:lastPrinted>
  <dcterms:created xsi:type="dcterms:W3CDTF">2018-10-03T08:48:00Z</dcterms:created>
  <dcterms:modified xsi:type="dcterms:W3CDTF">2018-10-08T00:40:00Z</dcterms:modified>
</cp:coreProperties>
</file>